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F95" w:rsidRPr="00956B31" w:rsidRDefault="00DB2B70" w:rsidP="00447E36">
      <w:pPr>
        <w:spacing w:line="240" w:lineRule="auto"/>
        <w:ind w:left="-567" w:right="-143" w:firstLine="425"/>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035724" cy="25620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1387" cy="2580189"/>
                    </a:xfrm>
                    <a:prstGeom prst="rect">
                      <a:avLst/>
                    </a:prstGeom>
                    <a:noFill/>
                    <a:ln>
                      <a:noFill/>
                    </a:ln>
                  </pic:spPr>
                </pic:pic>
              </a:graphicData>
            </a:graphic>
          </wp:inline>
        </w:drawing>
      </w:r>
    </w:p>
    <w:p w:rsidR="00805C25" w:rsidRPr="00447E36" w:rsidRDefault="00072F95" w:rsidP="00447E36">
      <w:pPr>
        <w:pStyle w:val="a6"/>
        <w:ind w:left="-567" w:firstLine="425"/>
        <w:rPr>
          <w:rFonts w:ascii="Times New Roman" w:hAnsi="Times New Roman"/>
          <w:b/>
          <w:sz w:val="24"/>
          <w:szCs w:val="24"/>
        </w:rPr>
      </w:pPr>
      <w:r w:rsidRPr="00447E36">
        <w:rPr>
          <w:rFonts w:ascii="Times New Roman" w:hAnsi="Times New Roman"/>
          <w:sz w:val="24"/>
          <w:szCs w:val="24"/>
        </w:rPr>
        <w:t xml:space="preserve">Рисунок 1 – </w:t>
      </w:r>
      <w:r w:rsidR="006405F8" w:rsidRPr="00447E36">
        <w:rPr>
          <w:rFonts w:ascii="Times New Roman" w:hAnsi="Times New Roman"/>
          <w:sz w:val="24"/>
          <w:szCs w:val="24"/>
        </w:rPr>
        <w:t>р</w:t>
      </w:r>
      <w:r w:rsidRPr="00447E36">
        <w:rPr>
          <w:rFonts w:ascii="Times New Roman" w:hAnsi="Times New Roman"/>
          <w:sz w:val="24"/>
          <w:szCs w:val="24"/>
        </w:rPr>
        <w:t>асположение полей индикации на дисплее дистанционном</w:t>
      </w:r>
      <w:r w:rsidR="006405F8" w:rsidRPr="00447E36">
        <w:rPr>
          <w:rFonts w:ascii="Times New Roman" w:hAnsi="Times New Roman"/>
          <w:sz w:val="24"/>
          <w:szCs w:val="24"/>
        </w:rPr>
        <w:t xml:space="preserve"> РиМ 040.03</w:t>
      </w:r>
      <w:r w:rsidR="00956B31" w:rsidRPr="00447E36">
        <w:rPr>
          <w:rFonts w:ascii="Times New Roman" w:hAnsi="Times New Roman"/>
          <w:sz w:val="24"/>
          <w:szCs w:val="24"/>
        </w:rPr>
        <w:t xml:space="preserve"> </w:t>
      </w:r>
      <w:r w:rsidR="00A134B3" w:rsidRPr="00447E36">
        <w:rPr>
          <w:rFonts w:ascii="Times New Roman" w:hAnsi="Times New Roman"/>
          <w:sz w:val="24"/>
          <w:szCs w:val="24"/>
        </w:rPr>
        <w:t xml:space="preserve">(далее ДД) </w:t>
      </w:r>
      <w:r w:rsidR="00956B31" w:rsidRPr="00447E36">
        <w:rPr>
          <w:rFonts w:ascii="Times New Roman" w:hAnsi="Times New Roman"/>
          <w:sz w:val="24"/>
          <w:szCs w:val="24"/>
        </w:rPr>
        <w:t>(в</w:t>
      </w:r>
      <w:r w:rsidR="00956B31" w:rsidRPr="00447E36">
        <w:rPr>
          <w:rFonts w:ascii="Times New Roman" w:eastAsia="TimesNewRomanPSMT" w:hAnsi="Times New Roman"/>
          <w:sz w:val="24"/>
          <w:szCs w:val="24"/>
        </w:rPr>
        <w:t xml:space="preserve"> зависимости от версии </w:t>
      </w:r>
      <w:r w:rsidR="00A134B3" w:rsidRPr="00447E36">
        <w:rPr>
          <w:rFonts w:ascii="Times New Roman" w:eastAsia="TimesNewRomanPSMT" w:hAnsi="Times New Roman"/>
          <w:sz w:val="24"/>
          <w:szCs w:val="24"/>
        </w:rPr>
        <w:t>ДД</w:t>
      </w:r>
      <w:r w:rsidR="00956B31" w:rsidRPr="00447E36">
        <w:rPr>
          <w:rFonts w:ascii="Times New Roman" w:eastAsia="TimesNewRomanPSMT" w:hAnsi="Times New Roman"/>
          <w:sz w:val="24"/>
          <w:szCs w:val="24"/>
        </w:rPr>
        <w:t xml:space="preserve"> расположение и наименование индикаторов может меняться)</w:t>
      </w:r>
      <w:r w:rsidRPr="00447E36">
        <w:rPr>
          <w:rFonts w:ascii="Times New Roman" w:hAnsi="Times New Roman"/>
          <w:sz w:val="24"/>
          <w:szCs w:val="24"/>
        </w:rPr>
        <w:t>.</w:t>
      </w:r>
    </w:p>
    <w:p w:rsidR="00447E36" w:rsidRDefault="00447E36" w:rsidP="00447E36">
      <w:pPr>
        <w:pStyle w:val="a6"/>
        <w:ind w:left="-567" w:firstLine="425"/>
        <w:rPr>
          <w:rFonts w:ascii="Times New Roman" w:hAnsi="Times New Roman"/>
          <w:sz w:val="24"/>
          <w:szCs w:val="24"/>
        </w:rPr>
      </w:pPr>
    </w:p>
    <w:p w:rsidR="00072F95" w:rsidRPr="00447E36" w:rsidRDefault="00072F95" w:rsidP="00447E36">
      <w:pPr>
        <w:pStyle w:val="a6"/>
        <w:ind w:left="-567" w:firstLine="425"/>
        <w:rPr>
          <w:rFonts w:ascii="Times New Roman" w:hAnsi="Times New Roman"/>
          <w:b/>
          <w:sz w:val="24"/>
          <w:szCs w:val="24"/>
        </w:rPr>
      </w:pPr>
      <w:r w:rsidRPr="00447E36">
        <w:rPr>
          <w:rFonts w:ascii="Times New Roman" w:hAnsi="Times New Roman"/>
          <w:sz w:val="24"/>
          <w:szCs w:val="24"/>
        </w:rPr>
        <w:t>Для считывания дан</w:t>
      </w:r>
      <w:bookmarkStart w:id="0" w:name="_GoBack"/>
      <w:bookmarkEnd w:id="0"/>
      <w:r w:rsidRPr="00447E36">
        <w:rPr>
          <w:rFonts w:ascii="Times New Roman" w:hAnsi="Times New Roman"/>
          <w:sz w:val="24"/>
          <w:szCs w:val="24"/>
        </w:rPr>
        <w:t>ных</w:t>
      </w:r>
      <w:r w:rsidR="00956B31" w:rsidRPr="00447E36">
        <w:rPr>
          <w:rFonts w:ascii="Times New Roman" w:hAnsi="Times New Roman"/>
          <w:sz w:val="24"/>
          <w:szCs w:val="24"/>
        </w:rPr>
        <w:t xml:space="preserve"> в</w:t>
      </w:r>
      <w:r w:rsidRPr="00447E36">
        <w:rPr>
          <w:rFonts w:ascii="Times New Roman" w:hAnsi="Times New Roman"/>
          <w:sz w:val="24"/>
          <w:szCs w:val="24"/>
        </w:rPr>
        <w:t xml:space="preserve"> </w:t>
      </w:r>
      <w:r w:rsidR="00A134B3" w:rsidRPr="00447E36">
        <w:rPr>
          <w:rFonts w:ascii="Times New Roman" w:hAnsi="Times New Roman"/>
          <w:sz w:val="24"/>
          <w:szCs w:val="24"/>
        </w:rPr>
        <w:t>ДД</w:t>
      </w:r>
      <w:r w:rsidRPr="00447E36">
        <w:rPr>
          <w:rFonts w:ascii="Times New Roman" w:hAnsi="Times New Roman"/>
          <w:sz w:val="24"/>
          <w:szCs w:val="24"/>
        </w:rPr>
        <w:t xml:space="preserve"> необходимо ввести заводской номер прибора учёта</w:t>
      </w:r>
      <w:r w:rsidR="00956B31" w:rsidRPr="00447E36">
        <w:rPr>
          <w:rFonts w:ascii="Times New Roman" w:hAnsi="Times New Roman"/>
          <w:sz w:val="24"/>
          <w:szCs w:val="24"/>
        </w:rPr>
        <w:t xml:space="preserve"> электроэнергии</w:t>
      </w:r>
      <w:r w:rsidR="00DB2B70" w:rsidRPr="00447E36">
        <w:rPr>
          <w:rFonts w:ascii="Times New Roman" w:hAnsi="Times New Roman"/>
          <w:sz w:val="24"/>
          <w:szCs w:val="24"/>
        </w:rPr>
        <w:t xml:space="preserve"> (далее ПУ)</w:t>
      </w:r>
      <w:r w:rsidRPr="00447E36">
        <w:rPr>
          <w:rFonts w:ascii="Times New Roman" w:hAnsi="Times New Roman"/>
          <w:sz w:val="24"/>
          <w:szCs w:val="24"/>
        </w:rPr>
        <w:t xml:space="preserve">, с которого необходимо получить </w:t>
      </w:r>
      <w:r w:rsidR="00956B31" w:rsidRPr="00447E36">
        <w:rPr>
          <w:rFonts w:ascii="Times New Roman" w:hAnsi="Times New Roman"/>
          <w:sz w:val="24"/>
          <w:szCs w:val="24"/>
        </w:rPr>
        <w:t>информацию</w:t>
      </w:r>
      <w:r w:rsidRPr="00447E36">
        <w:rPr>
          <w:rFonts w:ascii="Times New Roman" w:hAnsi="Times New Roman"/>
          <w:sz w:val="24"/>
          <w:szCs w:val="24"/>
        </w:rPr>
        <w:t>. Ввод номера может быть произведен при помощи кнопки на лицевой панели дисплея дистанционного следующим образом:</w:t>
      </w:r>
    </w:p>
    <w:p w:rsidR="00072F95" w:rsidRPr="00447E36" w:rsidRDefault="00072F95" w:rsidP="00447E36">
      <w:pPr>
        <w:pStyle w:val="a3"/>
        <w:numPr>
          <w:ilvl w:val="0"/>
          <w:numId w:val="2"/>
        </w:numPr>
        <w:autoSpaceDE w:val="0"/>
        <w:autoSpaceDN w:val="0"/>
        <w:adjustRightInd w:val="0"/>
        <w:spacing w:after="0" w:line="240" w:lineRule="auto"/>
        <w:ind w:left="-567" w:right="-143" w:firstLine="425"/>
        <w:jc w:val="both"/>
        <w:rPr>
          <w:rFonts w:ascii="Times New Roman" w:eastAsia="F1" w:hAnsi="Times New Roman"/>
          <w:sz w:val="24"/>
          <w:szCs w:val="24"/>
        </w:rPr>
      </w:pPr>
      <w:r w:rsidRPr="00447E36">
        <w:rPr>
          <w:rFonts w:ascii="Times New Roman" w:eastAsia="F1" w:hAnsi="Times New Roman"/>
          <w:i/>
          <w:sz w:val="24"/>
          <w:szCs w:val="24"/>
        </w:rPr>
        <w:t>Выполнить активацию режима редактирования;</w:t>
      </w:r>
    </w:p>
    <w:p w:rsidR="00805C25" w:rsidRPr="00447E36" w:rsidRDefault="00805C25" w:rsidP="00447E36">
      <w:pPr>
        <w:pStyle w:val="a3"/>
        <w:autoSpaceDE w:val="0"/>
        <w:autoSpaceDN w:val="0"/>
        <w:adjustRightInd w:val="0"/>
        <w:spacing w:after="0" w:line="240" w:lineRule="auto"/>
        <w:ind w:left="-567" w:right="-143" w:firstLine="425"/>
        <w:jc w:val="both"/>
        <w:rPr>
          <w:rFonts w:ascii="Times New Roman" w:eastAsia="TimesNewRomanPSMT" w:hAnsi="Times New Roman"/>
          <w:sz w:val="24"/>
          <w:szCs w:val="24"/>
        </w:rPr>
      </w:pPr>
      <w:r w:rsidRPr="00447E36">
        <w:rPr>
          <w:rFonts w:ascii="Times New Roman" w:eastAsia="TimesNewRomanPSMT" w:hAnsi="Times New Roman"/>
          <w:sz w:val="24"/>
          <w:szCs w:val="24"/>
        </w:rPr>
        <w:t xml:space="preserve">- Для </w:t>
      </w:r>
      <w:r w:rsidRPr="00447E36">
        <w:rPr>
          <w:rFonts w:ascii="Times New Roman" w:eastAsia="TimesNewRomanPSMT" w:hAnsi="Times New Roman"/>
          <w:bCs/>
          <w:iCs/>
          <w:sz w:val="24"/>
          <w:szCs w:val="24"/>
        </w:rPr>
        <w:t xml:space="preserve">ДД </w:t>
      </w:r>
      <w:r w:rsidRPr="00447E36">
        <w:rPr>
          <w:rFonts w:ascii="Times New Roman" w:eastAsia="TimesNewRomanPSMT" w:hAnsi="Times New Roman"/>
          <w:sz w:val="24"/>
          <w:szCs w:val="24"/>
        </w:rPr>
        <w:t xml:space="preserve">с индикацией версии ДД меньше 2.0 активация режима редактирования выполняется простым нажатием и удерживанием в течение 10 с кнопки на панели ДД (при первом нажатии после режима ожидания, когда дисплей погашен), при этом на дисплее ДД появится индикация (см. рисунок 1): символ заряда батареи (количество полосок соответствует состоянию батарейного питания), затем все символы дисплея ДД, а по прошествии 10 с и отпускании кнопки на дисплее ДД появляются символы «режим редактирования» и «RF», а в знакоместах номера в поле </w:t>
      </w:r>
      <w:r w:rsidRPr="00447E36">
        <w:rPr>
          <w:rFonts w:ascii="Times New Roman" w:eastAsia="TimesNewRomanPSMT" w:hAnsi="Times New Roman"/>
          <w:b/>
          <w:sz w:val="24"/>
          <w:szCs w:val="24"/>
        </w:rPr>
        <w:t>Показания/значения</w:t>
      </w:r>
      <w:r w:rsidRPr="00447E36">
        <w:rPr>
          <w:rFonts w:ascii="Times New Roman" w:eastAsia="TimesNewRomanPSMT" w:hAnsi="Times New Roman"/>
          <w:b/>
          <w:bCs/>
          <w:sz w:val="24"/>
          <w:szCs w:val="24"/>
        </w:rPr>
        <w:t xml:space="preserve"> </w:t>
      </w:r>
      <w:r w:rsidRPr="00447E36">
        <w:rPr>
          <w:rFonts w:ascii="Times New Roman" w:eastAsia="TimesNewRomanPSMT" w:hAnsi="Times New Roman"/>
          <w:sz w:val="24"/>
          <w:szCs w:val="24"/>
        </w:rPr>
        <w:t>либо прочерки, либо предыдущий записанный номер ПУ. Все символы мигают, что означает, что режим редактирования активирован. Символы мигают в течение всего процесса ввода знаков.</w:t>
      </w:r>
    </w:p>
    <w:p w:rsidR="00805C25" w:rsidRPr="00447E36" w:rsidRDefault="00805C25" w:rsidP="00447E36">
      <w:pPr>
        <w:pStyle w:val="a3"/>
        <w:autoSpaceDE w:val="0"/>
        <w:autoSpaceDN w:val="0"/>
        <w:adjustRightInd w:val="0"/>
        <w:spacing w:after="0" w:line="240" w:lineRule="auto"/>
        <w:ind w:left="-567" w:right="-143" w:firstLine="425"/>
        <w:jc w:val="both"/>
        <w:rPr>
          <w:rFonts w:ascii="Times New Roman" w:eastAsia="TimesNewRomanPSMT" w:hAnsi="Times New Roman"/>
          <w:sz w:val="24"/>
          <w:szCs w:val="24"/>
        </w:rPr>
      </w:pPr>
      <w:r w:rsidRPr="00447E36">
        <w:rPr>
          <w:rFonts w:ascii="Times New Roman" w:eastAsia="TimesNewRomanPSMT" w:hAnsi="Times New Roman"/>
          <w:sz w:val="24"/>
          <w:szCs w:val="24"/>
        </w:rPr>
        <w:t xml:space="preserve">- Для </w:t>
      </w:r>
      <w:r w:rsidRPr="00447E36">
        <w:rPr>
          <w:rFonts w:ascii="Times New Roman" w:eastAsia="TimesNewRomanPSMT" w:hAnsi="Times New Roman"/>
          <w:bCs/>
          <w:iCs/>
          <w:sz w:val="24"/>
          <w:szCs w:val="24"/>
        </w:rPr>
        <w:t>ДД</w:t>
      </w:r>
      <w:r w:rsidRPr="00447E36">
        <w:rPr>
          <w:rFonts w:ascii="Times New Roman" w:eastAsia="TimesNewRomanPSMT" w:hAnsi="Times New Roman"/>
          <w:sz w:val="24"/>
          <w:szCs w:val="24"/>
        </w:rPr>
        <w:t xml:space="preserve"> индикацией версии ДД 2.0 и выше активация режима редактирования выполняется в последовательности: снять крышку батарейного отсека, вынуть один из элементов питания, нажать кнопку на лицевой панели ДД и, удерживая кнопку нажатой, вставить элемент питания на место, при этом следует дождаться на дисплее ДД появления символа «вход в режим редактирования» - см. рисунок 1 и отпустить кнопку. После входа в режим редактирования ДД появляются символы «режим редактирования» и «RF», а в знакоместах номера в поле </w:t>
      </w:r>
      <w:r w:rsidRPr="00447E36">
        <w:rPr>
          <w:rFonts w:ascii="Times New Roman" w:eastAsia="TimesNewRomanPSMT" w:hAnsi="Times New Roman"/>
          <w:b/>
          <w:bCs/>
          <w:sz w:val="24"/>
          <w:szCs w:val="24"/>
        </w:rPr>
        <w:t xml:space="preserve">Показаний/значений </w:t>
      </w:r>
      <w:r w:rsidRPr="00447E36">
        <w:rPr>
          <w:rFonts w:ascii="Times New Roman" w:eastAsia="TimesNewRomanPSMT" w:hAnsi="Times New Roman"/>
          <w:sz w:val="24"/>
          <w:szCs w:val="24"/>
        </w:rPr>
        <w:t>(см. рисунок 1) либо прочерки, либо предыдущий записанный номер ПУ. Все символы мигают, что означает, что режим редактирования активирован. Символы мигают в течение всего процесса ввода знаков.</w:t>
      </w:r>
    </w:p>
    <w:p w:rsidR="00805C25" w:rsidRPr="00447E36" w:rsidRDefault="00805C25" w:rsidP="00447E36">
      <w:pPr>
        <w:pStyle w:val="a3"/>
        <w:autoSpaceDE w:val="0"/>
        <w:autoSpaceDN w:val="0"/>
        <w:adjustRightInd w:val="0"/>
        <w:spacing w:after="0" w:line="240" w:lineRule="auto"/>
        <w:ind w:left="-567" w:right="-143" w:firstLine="425"/>
        <w:jc w:val="both"/>
        <w:rPr>
          <w:rFonts w:ascii="Times New Roman" w:eastAsia="TimesNewRomanPSMT" w:hAnsi="Times New Roman"/>
          <w:sz w:val="24"/>
          <w:szCs w:val="24"/>
        </w:rPr>
      </w:pPr>
      <w:r w:rsidRPr="00447E36">
        <w:rPr>
          <w:rFonts w:ascii="Times New Roman" w:eastAsia="TimesNewRomanPSMT" w:hAnsi="Times New Roman"/>
          <w:iCs/>
          <w:sz w:val="24"/>
          <w:szCs w:val="24"/>
        </w:rPr>
        <w:t xml:space="preserve">- Для </w:t>
      </w:r>
      <w:r w:rsidRPr="00447E36">
        <w:rPr>
          <w:rFonts w:ascii="Times New Roman" w:eastAsia="TimesNewRomanPSMT" w:hAnsi="Times New Roman"/>
          <w:bCs/>
          <w:sz w:val="24"/>
          <w:szCs w:val="24"/>
        </w:rPr>
        <w:t xml:space="preserve">ДД </w:t>
      </w:r>
      <w:r w:rsidRPr="00447E36">
        <w:rPr>
          <w:rFonts w:ascii="Times New Roman" w:eastAsia="TimesNewRomanPSMT" w:hAnsi="Times New Roman"/>
          <w:iCs/>
          <w:sz w:val="24"/>
          <w:szCs w:val="24"/>
        </w:rPr>
        <w:t>без индикации версии активация режима редактирования выполняется в последовательности: снять крышку батарейного отсека, вынуть один из элементов питания, нажать кнопку на лицевой панели ДД и, удерживая кнопку нажатой, вставить элемент питания на место, при этом на дисплее ДД появляются символы «режим редактирования» и «RF», а в знакоместах номера – прочерки. Все символы мигают, что означает, что режим редактирования активирован. Символы мигают в течение всего процесса ввода знаков</w:t>
      </w:r>
      <w:r w:rsidRPr="00447E36">
        <w:rPr>
          <w:rFonts w:ascii="Times New Roman" w:eastAsia="TimesNewRomanPSMT" w:hAnsi="Times New Roman"/>
          <w:sz w:val="24"/>
          <w:szCs w:val="24"/>
        </w:rPr>
        <w:t>.</w:t>
      </w:r>
    </w:p>
    <w:p w:rsidR="00447E36" w:rsidRPr="00447E36" w:rsidRDefault="00447E36" w:rsidP="00447E36">
      <w:pPr>
        <w:pStyle w:val="a3"/>
        <w:numPr>
          <w:ilvl w:val="0"/>
          <w:numId w:val="2"/>
        </w:numPr>
        <w:autoSpaceDE w:val="0"/>
        <w:autoSpaceDN w:val="0"/>
        <w:adjustRightInd w:val="0"/>
        <w:spacing w:after="0" w:line="240" w:lineRule="auto"/>
        <w:ind w:left="-567" w:right="-143" w:firstLine="425"/>
        <w:jc w:val="both"/>
        <w:rPr>
          <w:rFonts w:ascii="Times New Roman" w:eastAsia="TimesNewRomanPSMT" w:hAnsi="Times New Roman"/>
          <w:sz w:val="24"/>
          <w:szCs w:val="24"/>
        </w:rPr>
      </w:pPr>
      <w:r w:rsidRPr="00447E36">
        <w:rPr>
          <w:rFonts w:ascii="Times New Roman" w:eastAsia="F1" w:hAnsi="Times New Roman"/>
          <w:i/>
          <w:sz w:val="24"/>
          <w:szCs w:val="24"/>
        </w:rPr>
        <w:t>Внести в программу дисплея дистанционного номер опрашиваемого счётчика;</w:t>
      </w:r>
      <w:r w:rsidRPr="00447E36">
        <w:rPr>
          <w:rFonts w:ascii="Times New Roman" w:eastAsia="F1" w:hAnsi="Times New Roman"/>
          <w:sz w:val="24"/>
          <w:szCs w:val="24"/>
        </w:rPr>
        <w:t xml:space="preserve"> </w:t>
      </w:r>
    </w:p>
    <w:p w:rsidR="00447E36" w:rsidRPr="00447E36" w:rsidRDefault="00447E36" w:rsidP="00447E36">
      <w:pPr>
        <w:pStyle w:val="a3"/>
        <w:autoSpaceDE w:val="0"/>
        <w:autoSpaceDN w:val="0"/>
        <w:adjustRightInd w:val="0"/>
        <w:spacing w:after="0" w:line="240" w:lineRule="auto"/>
        <w:ind w:left="-567" w:right="-143" w:firstLine="425"/>
        <w:jc w:val="both"/>
        <w:rPr>
          <w:rFonts w:ascii="Times New Roman" w:eastAsia="TimesNewRomanPSMT" w:hAnsi="Times New Roman"/>
          <w:sz w:val="24"/>
          <w:szCs w:val="24"/>
        </w:rPr>
      </w:pPr>
      <w:r w:rsidRPr="00447E36">
        <w:rPr>
          <w:rFonts w:ascii="Times New Roman" w:eastAsia="TimesNewRomanPSMT" w:hAnsi="Times New Roman"/>
          <w:sz w:val="24"/>
          <w:szCs w:val="24"/>
        </w:rPr>
        <w:t xml:space="preserve">При появлении мигающего знакоместа номера ПУ нажать кратковременно кнопку, появится символ «0», далее, нажимая кнопку необходимое количество раз, установить необходимую цифру. Пауза между нажатиями кнопки для увеличения значения цифры должна быть не более 0,5 с. Если пауза превосходит 0,5 с, происходит переход на следующее знакоместо. Если какая-то цифра не соответствует необходимому номеру, придется повторить активацию режима редактирования и повторно вводить все цифры. Если номер в поле </w:t>
      </w:r>
      <w:r w:rsidRPr="00447E36">
        <w:rPr>
          <w:rFonts w:ascii="Times New Roman" w:eastAsia="TimesNewRomanPSMT" w:hAnsi="Times New Roman"/>
          <w:b/>
          <w:bCs/>
          <w:sz w:val="24"/>
          <w:szCs w:val="24"/>
        </w:rPr>
        <w:t xml:space="preserve">Показания/значения </w:t>
      </w:r>
      <w:r w:rsidRPr="00447E36">
        <w:rPr>
          <w:rFonts w:ascii="Times New Roman" w:eastAsia="TimesNewRomanPSMT" w:hAnsi="Times New Roman"/>
          <w:sz w:val="24"/>
          <w:szCs w:val="24"/>
        </w:rPr>
        <w:t>введен верно, то ДД выполнит считывание данных с ПУ с введенным заводским номером автоматически, что является признаком правильности работы ДД. Если заводской номер ПУ введен неверно, то на дисплее ДД отобразится сообщение об ошибке;</w:t>
      </w:r>
    </w:p>
    <w:p w:rsidR="00805C25" w:rsidRPr="00447E36" w:rsidRDefault="00447E36" w:rsidP="00447E36">
      <w:pPr>
        <w:pStyle w:val="a3"/>
        <w:numPr>
          <w:ilvl w:val="0"/>
          <w:numId w:val="2"/>
        </w:numPr>
        <w:autoSpaceDE w:val="0"/>
        <w:autoSpaceDN w:val="0"/>
        <w:adjustRightInd w:val="0"/>
        <w:spacing w:after="0" w:line="240" w:lineRule="auto"/>
        <w:ind w:left="-567" w:right="-143" w:firstLine="425"/>
        <w:jc w:val="both"/>
        <w:rPr>
          <w:rFonts w:ascii="Times New Roman" w:eastAsia="F1" w:hAnsi="Times New Roman"/>
          <w:sz w:val="24"/>
          <w:szCs w:val="24"/>
        </w:rPr>
      </w:pPr>
      <w:r w:rsidRPr="00447E36">
        <w:rPr>
          <w:rFonts w:ascii="Times New Roman" w:eastAsia="TimesNewRomanPSMT" w:hAnsi="Times New Roman"/>
          <w:sz w:val="24"/>
          <w:szCs w:val="24"/>
        </w:rPr>
        <w:t>Установить на место крышку батарейного отсека (при необходимости).</w:t>
      </w:r>
    </w:p>
    <w:sectPr w:rsidR="00805C25" w:rsidRPr="00447E36" w:rsidSect="00447E36">
      <w:pgSz w:w="11906" w:h="16838"/>
      <w:pgMar w:top="426"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F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7BB6"/>
    <w:multiLevelType w:val="hybridMultilevel"/>
    <w:tmpl w:val="E13C54E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
    <w:nsid w:val="568905DC"/>
    <w:multiLevelType w:val="hybridMultilevel"/>
    <w:tmpl w:val="5E729B0A"/>
    <w:lvl w:ilvl="0" w:tplc="FE4066E2">
      <w:start w:val="3"/>
      <w:numFmt w:val="decimal"/>
      <w:lvlText w:val="%1."/>
      <w:lvlJc w:val="left"/>
      <w:pPr>
        <w:ind w:left="720" w:hanging="360"/>
      </w:pPr>
      <w:rPr>
        <w:rFonts w:eastAsia="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5067F6"/>
    <w:multiLevelType w:val="hybridMultilevel"/>
    <w:tmpl w:val="8A52D96E"/>
    <w:lvl w:ilvl="0" w:tplc="7946E742">
      <w:start w:val="1"/>
      <w:numFmt w:val="decimal"/>
      <w:lvlText w:val="%1."/>
      <w:lvlJc w:val="left"/>
      <w:pPr>
        <w:ind w:left="-349" w:hanging="360"/>
      </w:pPr>
      <w:rPr>
        <w:rFonts w:hint="default"/>
        <w:i/>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95"/>
    <w:rsid w:val="00072F95"/>
    <w:rsid w:val="00447E36"/>
    <w:rsid w:val="006405F8"/>
    <w:rsid w:val="00805C25"/>
    <w:rsid w:val="00956B31"/>
    <w:rsid w:val="00A134B3"/>
    <w:rsid w:val="00CF42C4"/>
    <w:rsid w:val="00D80361"/>
    <w:rsid w:val="00DB2B70"/>
    <w:rsid w:val="00F6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8E2CA-FE49-4D49-B819-58510D05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F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2F95"/>
    <w:pPr>
      <w:ind w:left="720"/>
      <w:contextualSpacing/>
    </w:pPr>
  </w:style>
  <w:style w:type="paragraph" w:styleId="a4">
    <w:name w:val="Balloon Text"/>
    <w:basedOn w:val="a"/>
    <w:link w:val="a5"/>
    <w:uiPriority w:val="99"/>
    <w:semiHidden/>
    <w:unhideWhenUsed/>
    <w:rsid w:val="00072F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2F95"/>
    <w:rPr>
      <w:rFonts w:ascii="Segoe UI" w:eastAsia="Calibri" w:hAnsi="Segoe UI" w:cs="Segoe UI"/>
      <w:sz w:val="18"/>
      <w:szCs w:val="18"/>
    </w:rPr>
  </w:style>
  <w:style w:type="paragraph" w:styleId="a6">
    <w:name w:val="No Spacing"/>
    <w:uiPriority w:val="1"/>
    <w:qFormat/>
    <w:rsid w:val="00447E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 Виталий С.</dc:creator>
  <cp:keywords/>
  <dc:description/>
  <cp:lastModifiedBy>Востриков Виталий С.</cp:lastModifiedBy>
  <cp:revision>6</cp:revision>
  <cp:lastPrinted>2021-04-16T06:25:00Z</cp:lastPrinted>
  <dcterms:created xsi:type="dcterms:W3CDTF">2021-04-16T06:23:00Z</dcterms:created>
  <dcterms:modified xsi:type="dcterms:W3CDTF">2023-03-31T04:00:00Z</dcterms:modified>
</cp:coreProperties>
</file>